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p>
    <w:p w:rsidR="00D3062A" w:rsidRDefault="00D3062A" w:rsidP="00D3062A">
      <w:pPr>
        <w:spacing w:line="480" w:lineRule="auto"/>
        <w:jc w:val="center"/>
        <w:rPr>
          <w:rFonts w:ascii="Times New Roman" w:hAnsi="Times New Roman" w:cs="Times New Roman"/>
          <w:sz w:val="24"/>
          <w:szCs w:val="24"/>
        </w:rPr>
      </w:pPr>
      <w:r w:rsidRPr="00D3062A">
        <w:rPr>
          <w:rFonts w:ascii="Times New Roman" w:hAnsi="Times New Roman" w:cs="Times New Roman"/>
          <w:sz w:val="24"/>
          <w:szCs w:val="24"/>
        </w:rPr>
        <w:t>Personal Philosophy of Teaching Part II</w:t>
      </w:r>
    </w:p>
    <w:p w:rsidR="00D3062A" w:rsidRDefault="00D3062A" w:rsidP="00D3062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3062A" w:rsidRDefault="00D3062A" w:rsidP="00D306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062A" w:rsidRDefault="00D3062A" w:rsidP="00D3062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C6D31" w:rsidRDefault="00FC6D31" w:rsidP="005F172C">
      <w:pPr>
        <w:spacing w:line="480" w:lineRule="auto"/>
        <w:jc w:val="center"/>
        <w:rPr>
          <w:rFonts w:ascii="Times New Roman" w:hAnsi="Times New Roman" w:cs="Times New Roman"/>
          <w:sz w:val="24"/>
          <w:szCs w:val="24"/>
        </w:rPr>
      </w:pPr>
      <w:r w:rsidRPr="00FC6D31">
        <w:rPr>
          <w:rFonts w:ascii="Times New Roman" w:hAnsi="Times New Roman" w:cs="Times New Roman"/>
          <w:sz w:val="24"/>
          <w:szCs w:val="24"/>
        </w:rPr>
        <w:lastRenderedPageBreak/>
        <w:t>Personal Philosophy of Teaching Part II</w:t>
      </w:r>
    </w:p>
    <w:p w:rsidR="00FC6D31" w:rsidRPr="005F172C" w:rsidRDefault="00FC6D31" w:rsidP="005F172C">
      <w:pPr>
        <w:spacing w:line="480" w:lineRule="auto"/>
        <w:jc w:val="center"/>
        <w:rPr>
          <w:rFonts w:ascii="Times New Roman" w:hAnsi="Times New Roman" w:cs="Times New Roman"/>
          <w:b/>
          <w:sz w:val="24"/>
          <w:szCs w:val="24"/>
        </w:rPr>
      </w:pPr>
      <w:r w:rsidRPr="005F172C">
        <w:rPr>
          <w:rFonts w:ascii="Times New Roman" w:hAnsi="Times New Roman" w:cs="Times New Roman"/>
          <w:b/>
          <w:sz w:val="24"/>
          <w:szCs w:val="24"/>
        </w:rPr>
        <w:t>Introduction</w:t>
      </w:r>
    </w:p>
    <w:p w:rsidR="00AA4A3A" w:rsidRDefault="005F172C" w:rsidP="00AA4A3A">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This course is relevant to all nurse students because it allows them to learn and understand the learning process. As a nurse instructor, I fancy teaching and find it very interesting and fulfilling. As the saying goes, “teaching is a calling,” and only those who ta</w:t>
      </w:r>
      <w:r w:rsidR="00330008">
        <w:rPr>
          <w:rFonts w:ascii="Times New Roman" w:hAnsi="Times New Roman" w:cs="Times New Roman"/>
          <w:sz w:val="24"/>
          <w:szCs w:val="24"/>
        </w:rPr>
        <w:t xml:space="preserve">ke heed of the calling can perform </w:t>
      </w:r>
      <w:r w:rsidR="00330008" w:rsidRPr="005F172C">
        <w:rPr>
          <w:rFonts w:ascii="Times New Roman" w:hAnsi="Times New Roman" w:cs="Times New Roman"/>
          <w:sz w:val="24"/>
          <w:szCs w:val="24"/>
        </w:rPr>
        <w:t>appropriately</w:t>
      </w:r>
      <w:r w:rsidRPr="005F172C">
        <w:rPr>
          <w:rFonts w:ascii="Times New Roman" w:hAnsi="Times New Roman" w:cs="Times New Roman"/>
          <w:sz w:val="24"/>
          <w:szCs w:val="24"/>
        </w:rPr>
        <w:t xml:space="preserve"> and effectively (Bada &amp; Olusegun, 2015). I believe that education should be holistic, in such a way that it can determine the strengths and weaknesses that they have. In regards to a theory such as the social learning theory, I plan to come up with different methods that can make the learning process better. Nurse instructors must equip students with skills and knowledge since this will enable them to solve complex problems in the clinical problem. My personal philosophy of teaching is based on my beliefs, values, goals, different teaching methods, insights, ideas, as well as practices that have improved both before and after studying the course.</w:t>
      </w:r>
    </w:p>
    <w:p w:rsidR="00AA4A3A" w:rsidRDefault="005F172C" w:rsidP="00AA4A3A">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After completing this course, I was able to learn that students and the nurse instructor must show active coordination and cooperation for learning to be effective. The weekly discussions and assignments show the importance of both coordination and cooperation. The insight</w:t>
      </w:r>
      <w:r w:rsidR="00AA4A3A">
        <w:rPr>
          <w:rFonts w:ascii="Times New Roman" w:hAnsi="Times New Roman" w:cs="Times New Roman"/>
          <w:sz w:val="24"/>
          <w:szCs w:val="24"/>
        </w:rPr>
        <w:t>s achieved u</w:t>
      </w:r>
      <w:r w:rsidRPr="005F172C">
        <w:rPr>
          <w:rFonts w:ascii="Times New Roman" w:hAnsi="Times New Roman" w:cs="Times New Roman"/>
          <w:sz w:val="24"/>
          <w:szCs w:val="24"/>
        </w:rPr>
        <w:t xml:space="preserve">pon writing the personal teaching philosophy that I was able to develop were the most important to me within the eight weeks of study. Every nurse educator should understand the most relevant, as well as the best teaching methods during learning (Kansanen &amp; Meri, 1999). As a result, students will be able to interact with each other and identify areas that they need to improve to perfect the learning process. Upon understanding my personal teaching philosophy, I will </w:t>
      </w:r>
      <w:r w:rsidR="00AA4A3A">
        <w:rPr>
          <w:rFonts w:ascii="Times New Roman" w:hAnsi="Times New Roman" w:cs="Times New Roman"/>
          <w:sz w:val="24"/>
          <w:szCs w:val="24"/>
        </w:rPr>
        <w:t xml:space="preserve">be </w:t>
      </w:r>
      <w:r w:rsidRPr="005F172C">
        <w:rPr>
          <w:rFonts w:ascii="Times New Roman" w:hAnsi="Times New Roman" w:cs="Times New Roman"/>
          <w:sz w:val="24"/>
          <w:szCs w:val="24"/>
        </w:rPr>
        <w:t>able to identify and work on the needs of all patients.</w:t>
      </w:r>
    </w:p>
    <w:p w:rsidR="00AA4A3A" w:rsidRDefault="005F172C" w:rsidP="00AA4A3A">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 xml:space="preserve">The nurse instructor should also embrace certain values and beliefs. I embrace the idea that all nurse educators should provide universal education to ensure all </w:t>
      </w:r>
      <w:r w:rsidR="00330008" w:rsidRPr="005F172C">
        <w:rPr>
          <w:rFonts w:ascii="Times New Roman" w:hAnsi="Times New Roman" w:cs="Times New Roman"/>
          <w:sz w:val="24"/>
          <w:szCs w:val="24"/>
        </w:rPr>
        <w:t>students’</w:t>
      </w:r>
      <w:r w:rsidRPr="005F172C">
        <w:rPr>
          <w:rFonts w:ascii="Times New Roman" w:hAnsi="Times New Roman" w:cs="Times New Roman"/>
          <w:sz w:val="24"/>
          <w:szCs w:val="24"/>
        </w:rPr>
        <w:t xml:space="preserve"> needs </w:t>
      </w:r>
      <w:r w:rsidRPr="005F172C">
        <w:rPr>
          <w:rFonts w:ascii="Times New Roman" w:hAnsi="Times New Roman" w:cs="Times New Roman"/>
          <w:sz w:val="24"/>
          <w:szCs w:val="24"/>
        </w:rPr>
        <w:lastRenderedPageBreak/>
        <w:t>are fulfilled. According to Ellis (2016), it is also imperative for students to embrace discipline, and as such, learning requires discipline to be effective. Discipline allows students to remain focussed as well as motivated to keep learning. Learning also will enable students to embrace change, which is fundamental in nursing practice. I believe that embracing these values and beliefs is vital because it is critical to meet the nee</w:t>
      </w:r>
      <w:r w:rsidR="00AA4A3A">
        <w:rPr>
          <w:rFonts w:ascii="Times New Roman" w:hAnsi="Times New Roman" w:cs="Times New Roman"/>
          <w:sz w:val="24"/>
          <w:szCs w:val="24"/>
        </w:rPr>
        <w:t>ds and preferences of students.</w:t>
      </w:r>
    </w:p>
    <w:p w:rsidR="00332CA8" w:rsidRDefault="005F172C" w:rsidP="00332CA8">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 xml:space="preserve">I have embraced the goal of creating a curriculum that is characterized by content that recognizes the needs and preferences of students. When nurse instructors respect the needs of students, they can improve trust and collaboration during learning (Ellis, 2016). Such a curriculum will also enable the nurse students to learn content that they can apply in the current nursing practice. I embrace the fact that learning is a tool for change that can be used to instil change in the community as well as the healthcare delivery system. I am keen to achieve this goal to ensure I make a significant change to the practice. Hence, this change will be fundamental towards improving the entire health of all populations in society to attain universal health. I also have the goal of achieving flexibility while instilling learning. The practice has continued becoming more dynamic, and this has affected the delivery of care. For that reason, nursing students must be flexible for them to embrace changes and trends regarding the profession. Through the aspect of coordination, both the nurse educator and students can achieve flexibility hence </w:t>
      </w:r>
      <w:r w:rsidR="00332CA8">
        <w:rPr>
          <w:rFonts w:ascii="Times New Roman" w:hAnsi="Times New Roman" w:cs="Times New Roman"/>
          <w:sz w:val="24"/>
          <w:szCs w:val="24"/>
        </w:rPr>
        <w:t>making learning more effective.</w:t>
      </w:r>
    </w:p>
    <w:p w:rsidR="00332CA8" w:rsidRDefault="005F172C" w:rsidP="00332CA8">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My teaching methods and strategies, which I acc</w:t>
      </w:r>
      <w:r w:rsidR="00332CA8">
        <w:rPr>
          <w:rFonts w:ascii="Times New Roman" w:hAnsi="Times New Roman" w:cs="Times New Roman"/>
          <w:sz w:val="24"/>
          <w:szCs w:val="24"/>
        </w:rPr>
        <w:t xml:space="preserve">ommodated before this </w:t>
      </w:r>
      <w:r w:rsidR="00330008">
        <w:rPr>
          <w:rFonts w:ascii="Times New Roman" w:hAnsi="Times New Roman" w:cs="Times New Roman"/>
          <w:sz w:val="24"/>
          <w:szCs w:val="24"/>
        </w:rPr>
        <w:t>course,</w:t>
      </w:r>
      <w:r w:rsidR="00332CA8">
        <w:rPr>
          <w:rFonts w:ascii="Times New Roman" w:hAnsi="Times New Roman" w:cs="Times New Roman"/>
          <w:sz w:val="24"/>
          <w:szCs w:val="24"/>
        </w:rPr>
        <w:t xml:space="preserve"> have</w:t>
      </w:r>
      <w:r w:rsidRPr="005F172C">
        <w:rPr>
          <w:rFonts w:ascii="Times New Roman" w:hAnsi="Times New Roman" w:cs="Times New Roman"/>
          <w:sz w:val="24"/>
          <w:szCs w:val="24"/>
        </w:rPr>
        <w:t xml:space="preserve"> not changed because they are successful. First, I embrace the teaching strategy of starting from what the students know and proceeding to what they know. I use in-class discussions a lot to learn what the students already know about a topic and continue by building on what they already know to present more abstract concepts to help them connect and gain knowledge about what they don’t have a clue about. This is called the didactic learning process and builds on what the student already poses and proceeds to what they don’t know </w:t>
      </w:r>
      <w:r w:rsidRPr="005F172C">
        <w:rPr>
          <w:rFonts w:ascii="Times New Roman" w:hAnsi="Times New Roman" w:cs="Times New Roman"/>
          <w:sz w:val="24"/>
          <w:szCs w:val="24"/>
        </w:rPr>
        <w:lastRenderedPageBreak/>
        <w:t>(Kansanen &amp; Meri, 1999). This is an essential strategy in teaching because it allows students to understand concepts quickly since it enables them to build up content easily. Upon students being able to associate the new ideas to information they already know, they can easily apply different concepts when faced with challeng</w:t>
      </w:r>
      <w:r w:rsidR="00332CA8">
        <w:rPr>
          <w:rFonts w:ascii="Times New Roman" w:hAnsi="Times New Roman" w:cs="Times New Roman"/>
          <w:sz w:val="24"/>
          <w:szCs w:val="24"/>
        </w:rPr>
        <w:t>es during the delivery of care.</w:t>
      </w:r>
    </w:p>
    <w:p w:rsidR="005F172C" w:rsidRPr="005F172C" w:rsidRDefault="005F172C" w:rsidP="00332CA8">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It is fundamental to incorporate new practices and ideas that can encourage rich teaching as well as learning experience such that nursing students can efficiently deliver care. The video of both audio and video recording is crucial for students can learn new skills via vision and sound (Masters, 2018). This will permit them to develop excellent concepts and insights that lead to effective care. Besides, the use of clinical documentaries is fundamental because students will learn via observation. As a result, they will be able to synthesize content before practically applying it in the clinical setting. Nursing educators need to use documentaries to make the process of learning more successful.</w:t>
      </w:r>
    </w:p>
    <w:p w:rsidR="005F172C" w:rsidRPr="00332CA8" w:rsidRDefault="005F172C" w:rsidP="00332CA8">
      <w:pPr>
        <w:spacing w:line="480" w:lineRule="auto"/>
        <w:jc w:val="center"/>
        <w:rPr>
          <w:rFonts w:ascii="Times New Roman" w:hAnsi="Times New Roman" w:cs="Times New Roman"/>
          <w:b/>
          <w:sz w:val="24"/>
          <w:szCs w:val="24"/>
        </w:rPr>
      </w:pPr>
      <w:r w:rsidRPr="00332CA8">
        <w:rPr>
          <w:rFonts w:ascii="Times New Roman" w:hAnsi="Times New Roman" w:cs="Times New Roman"/>
          <w:b/>
          <w:sz w:val="24"/>
          <w:szCs w:val="24"/>
        </w:rPr>
        <w:t>Conclusion</w:t>
      </w:r>
    </w:p>
    <w:p w:rsidR="00332CA8" w:rsidRDefault="005F172C" w:rsidP="00B779CE">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In a nutshell, my personal teaching philosophy has significantly improved because it is student-</w:t>
      </w:r>
      <w:r w:rsidR="00332CA8" w:rsidRPr="005F172C">
        <w:rPr>
          <w:rFonts w:ascii="Times New Roman" w:hAnsi="Times New Roman" w:cs="Times New Roman"/>
          <w:sz w:val="24"/>
          <w:szCs w:val="24"/>
        </w:rPr>
        <w:t>centred</w:t>
      </w:r>
      <w:r w:rsidRPr="005F172C">
        <w:rPr>
          <w:rFonts w:ascii="Times New Roman" w:hAnsi="Times New Roman" w:cs="Times New Roman"/>
          <w:sz w:val="24"/>
          <w:szCs w:val="24"/>
        </w:rPr>
        <w:t xml:space="preserve">. The nurse educator should be </w:t>
      </w:r>
      <w:r w:rsidR="00332CA8">
        <w:rPr>
          <w:rFonts w:ascii="Times New Roman" w:hAnsi="Times New Roman" w:cs="Times New Roman"/>
          <w:sz w:val="24"/>
          <w:szCs w:val="24"/>
        </w:rPr>
        <w:t xml:space="preserve">able </w:t>
      </w:r>
      <w:r w:rsidRPr="005F172C">
        <w:rPr>
          <w:rFonts w:ascii="Times New Roman" w:hAnsi="Times New Roman" w:cs="Times New Roman"/>
          <w:sz w:val="24"/>
          <w:szCs w:val="24"/>
        </w:rPr>
        <w:t xml:space="preserve">to ensure that positive learning is instilled based on all aspects of education. I have discovered that I have managed to create an environment that permits all students to share ideas, thoughts, and values. On the same note, this environment also allows students to be flexible to the trends that occur in the profession. In this case, nursing students will be able to apply their strengths as well as abilities as they use the knowledge in care delivery. The teaching methods that I use in learning enable students to cooperate as they aim to gather more knowledge. On the same note, students can easily integrate their personal lives as well as experiences in the process. Therefore, all nursing students should aspire </w:t>
      </w:r>
      <w:r w:rsidR="00332CA8">
        <w:rPr>
          <w:rFonts w:ascii="Times New Roman" w:hAnsi="Times New Roman" w:cs="Times New Roman"/>
          <w:sz w:val="24"/>
          <w:szCs w:val="24"/>
        </w:rPr>
        <w:t>to learn this course for preparation</w:t>
      </w:r>
      <w:r w:rsidRPr="005F172C">
        <w:rPr>
          <w:rFonts w:ascii="Times New Roman" w:hAnsi="Times New Roman" w:cs="Times New Roman"/>
          <w:sz w:val="24"/>
          <w:szCs w:val="24"/>
        </w:rPr>
        <w:t xml:space="preserve"> before they ca</w:t>
      </w:r>
      <w:r w:rsidR="00B779CE">
        <w:rPr>
          <w:rFonts w:ascii="Times New Roman" w:hAnsi="Times New Roman" w:cs="Times New Roman"/>
          <w:sz w:val="24"/>
          <w:szCs w:val="24"/>
        </w:rPr>
        <w:t>n join the profession full-time</w:t>
      </w:r>
    </w:p>
    <w:p w:rsidR="001179CF" w:rsidRPr="00D3062A" w:rsidRDefault="001179CF" w:rsidP="00332CA8">
      <w:pPr>
        <w:spacing w:line="480" w:lineRule="auto"/>
        <w:jc w:val="center"/>
        <w:rPr>
          <w:rFonts w:ascii="Times New Roman" w:hAnsi="Times New Roman" w:cs="Times New Roman"/>
          <w:sz w:val="24"/>
          <w:szCs w:val="24"/>
        </w:rPr>
      </w:pPr>
      <w:bookmarkStart w:id="0" w:name="_GoBack"/>
      <w:r w:rsidRPr="00D3062A">
        <w:rPr>
          <w:rFonts w:ascii="Times New Roman" w:hAnsi="Times New Roman" w:cs="Times New Roman"/>
          <w:sz w:val="24"/>
          <w:szCs w:val="24"/>
        </w:rPr>
        <w:lastRenderedPageBreak/>
        <w:t>References</w:t>
      </w:r>
    </w:p>
    <w:bookmarkEnd w:id="0"/>
    <w:p w:rsidR="00332CA8" w:rsidRPr="00D3062A" w:rsidRDefault="00332CA8" w:rsidP="00D3062A">
      <w:pPr>
        <w:spacing w:line="480" w:lineRule="auto"/>
        <w:ind w:left="720" w:hanging="720"/>
        <w:rPr>
          <w:rFonts w:ascii="Times New Roman" w:hAnsi="Times New Roman" w:cs="Times New Roman"/>
          <w:sz w:val="24"/>
          <w:szCs w:val="24"/>
        </w:rPr>
      </w:pPr>
      <w:r w:rsidRPr="00D3062A">
        <w:rPr>
          <w:rFonts w:ascii="Times New Roman" w:hAnsi="Times New Roman" w:cs="Times New Roman"/>
          <w:sz w:val="24"/>
          <w:szCs w:val="24"/>
        </w:rPr>
        <w:t>Bada, S. O., &amp; Olusegun, S. (2015). Constructivism learning theory: A paradigm for teaching and learning. </w:t>
      </w:r>
      <w:r w:rsidRPr="00D3062A">
        <w:rPr>
          <w:rFonts w:ascii="Times New Roman" w:hAnsi="Times New Roman" w:cs="Times New Roman"/>
          <w:i/>
          <w:iCs/>
          <w:sz w:val="24"/>
          <w:szCs w:val="24"/>
        </w:rPr>
        <w:t>Journal of Research &amp; Method in Education</w:t>
      </w:r>
      <w:r w:rsidRPr="00D3062A">
        <w:rPr>
          <w:rFonts w:ascii="Times New Roman" w:hAnsi="Times New Roman" w:cs="Times New Roman"/>
          <w:sz w:val="24"/>
          <w:szCs w:val="24"/>
        </w:rPr>
        <w:t>, </w:t>
      </w:r>
      <w:r w:rsidRPr="00D3062A">
        <w:rPr>
          <w:rFonts w:ascii="Times New Roman" w:hAnsi="Times New Roman" w:cs="Times New Roman"/>
          <w:i/>
          <w:iCs/>
          <w:sz w:val="24"/>
          <w:szCs w:val="24"/>
        </w:rPr>
        <w:t>5</w:t>
      </w:r>
      <w:r w:rsidRPr="00D3062A">
        <w:rPr>
          <w:rFonts w:ascii="Times New Roman" w:hAnsi="Times New Roman" w:cs="Times New Roman"/>
          <w:sz w:val="24"/>
          <w:szCs w:val="24"/>
        </w:rPr>
        <w:t>(6), 66-70.</w:t>
      </w:r>
    </w:p>
    <w:p w:rsidR="00332CA8" w:rsidRPr="00D3062A" w:rsidRDefault="00332CA8" w:rsidP="00D3062A">
      <w:pPr>
        <w:spacing w:line="480" w:lineRule="auto"/>
        <w:ind w:left="720" w:hanging="720"/>
        <w:rPr>
          <w:rFonts w:ascii="Times New Roman" w:hAnsi="Times New Roman" w:cs="Times New Roman"/>
          <w:color w:val="222222"/>
          <w:sz w:val="24"/>
          <w:szCs w:val="24"/>
          <w:shd w:val="clear" w:color="auto" w:fill="FFFFFF"/>
        </w:rPr>
      </w:pPr>
      <w:r w:rsidRPr="00D3062A">
        <w:rPr>
          <w:rFonts w:ascii="Times New Roman" w:hAnsi="Times New Roman" w:cs="Times New Roman"/>
          <w:color w:val="222222"/>
          <w:sz w:val="24"/>
          <w:szCs w:val="24"/>
          <w:shd w:val="clear" w:color="auto" w:fill="FFFFFF"/>
        </w:rPr>
        <w:t>Ellis, D. M. (2016). The role of nurse educators' self-perception and beliefs in the use of learner-centred teaching in the classroom. </w:t>
      </w:r>
      <w:r w:rsidRPr="00D3062A">
        <w:rPr>
          <w:rFonts w:ascii="Times New Roman" w:hAnsi="Times New Roman" w:cs="Times New Roman"/>
          <w:i/>
          <w:iCs/>
          <w:color w:val="222222"/>
          <w:sz w:val="24"/>
          <w:szCs w:val="24"/>
          <w:shd w:val="clear" w:color="auto" w:fill="FFFFFF"/>
        </w:rPr>
        <w:t>Nurse education in practice</w:t>
      </w:r>
      <w:r w:rsidRPr="00D3062A">
        <w:rPr>
          <w:rFonts w:ascii="Times New Roman" w:hAnsi="Times New Roman" w:cs="Times New Roman"/>
          <w:color w:val="222222"/>
          <w:sz w:val="24"/>
          <w:szCs w:val="24"/>
          <w:shd w:val="clear" w:color="auto" w:fill="FFFFFF"/>
        </w:rPr>
        <w:t>, </w:t>
      </w:r>
      <w:r w:rsidRPr="00D3062A">
        <w:rPr>
          <w:rFonts w:ascii="Times New Roman" w:hAnsi="Times New Roman" w:cs="Times New Roman"/>
          <w:i/>
          <w:iCs/>
          <w:color w:val="222222"/>
          <w:sz w:val="24"/>
          <w:szCs w:val="24"/>
          <w:shd w:val="clear" w:color="auto" w:fill="FFFFFF"/>
        </w:rPr>
        <w:t>16</w:t>
      </w:r>
      <w:r w:rsidRPr="00D3062A">
        <w:rPr>
          <w:rFonts w:ascii="Times New Roman" w:hAnsi="Times New Roman" w:cs="Times New Roman"/>
          <w:color w:val="222222"/>
          <w:sz w:val="24"/>
          <w:szCs w:val="24"/>
          <w:shd w:val="clear" w:color="auto" w:fill="FFFFFF"/>
        </w:rPr>
        <w:t>(1), 66-70.</w:t>
      </w:r>
    </w:p>
    <w:p w:rsidR="00332CA8" w:rsidRPr="00D3062A" w:rsidRDefault="00332CA8" w:rsidP="00332CA8">
      <w:pPr>
        <w:spacing w:line="480" w:lineRule="auto"/>
        <w:ind w:left="720" w:hanging="720"/>
        <w:rPr>
          <w:rFonts w:ascii="Times New Roman" w:hAnsi="Times New Roman" w:cs="Times New Roman"/>
          <w:sz w:val="24"/>
          <w:szCs w:val="24"/>
        </w:rPr>
      </w:pPr>
      <w:r w:rsidRPr="00D3062A">
        <w:rPr>
          <w:rFonts w:ascii="Times New Roman" w:hAnsi="Times New Roman" w:cs="Times New Roman"/>
          <w:sz w:val="24"/>
          <w:szCs w:val="24"/>
        </w:rPr>
        <w:t>Kansanen, P., &amp; Meri, M. (1999). The didactic relation in the teaching-studying-learning process. </w:t>
      </w:r>
      <w:r w:rsidRPr="00D3062A">
        <w:rPr>
          <w:rFonts w:ascii="Times New Roman" w:hAnsi="Times New Roman" w:cs="Times New Roman"/>
          <w:i/>
          <w:iCs/>
          <w:sz w:val="24"/>
          <w:szCs w:val="24"/>
        </w:rPr>
        <w:t>Didactic/Fachdidaktik as Science (-s) of the Teaching profession</w:t>
      </w:r>
      <w:r w:rsidRPr="00D3062A">
        <w:rPr>
          <w:rFonts w:ascii="Times New Roman" w:hAnsi="Times New Roman" w:cs="Times New Roman"/>
          <w:sz w:val="24"/>
          <w:szCs w:val="24"/>
        </w:rPr>
        <w:t>, </w:t>
      </w:r>
      <w:r w:rsidRPr="00D3062A">
        <w:rPr>
          <w:rFonts w:ascii="Times New Roman" w:hAnsi="Times New Roman" w:cs="Times New Roman"/>
          <w:i/>
          <w:iCs/>
          <w:sz w:val="24"/>
          <w:szCs w:val="24"/>
        </w:rPr>
        <w:t>2</w:t>
      </w:r>
      <w:r w:rsidRPr="00D3062A">
        <w:rPr>
          <w:rFonts w:ascii="Times New Roman" w:hAnsi="Times New Roman" w:cs="Times New Roman"/>
          <w:sz w:val="24"/>
          <w:szCs w:val="24"/>
        </w:rPr>
        <w:t>(1), 107-116.</w:t>
      </w:r>
    </w:p>
    <w:p w:rsidR="00332CA8" w:rsidRPr="00D3062A" w:rsidRDefault="00332CA8" w:rsidP="00332CA8">
      <w:pPr>
        <w:spacing w:line="480" w:lineRule="auto"/>
        <w:ind w:left="720" w:hanging="720"/>
        <w:rPr>
          <w:rFonts w:ascii="Times New Roman" w:hAnsi="Times New Roman" w:cs="Times New Roman"/>
          <w:sz w:val="24"/>
          <w:szCs w:val="24"/>
        </w:rPr>
      </w:pPr>
      <w:r w:rsidRPr="00D3062A">
        <w:rPr>
          <w:rFonts w:ascii="Times New Roman" w:hAnsi="Times New Roman" w:cs="Times New Roman"/>
          <w:color w:val="222222"/>
          <w:sz w:val="24"/>
          <w:szCs w:val="24"/>
          <w:shd w:val="clear" w:color="auto" w:fill="FFFFFF"/>
        </w:rPr>
        <w:t>Masters, K. (2018). </w:t>
      </w:r>
      <w:r w:rsidRPr="00D3062A">
        <w:rPr>
          <w:rFonts w:ascii="Times New Roman" w:hAnsi="Times New Roman" w:cs="Times New Roman"/>
          <w:i/>
          <w:iCs/>
          <w:color w:val="222222"/>
          <w:sz w:val="24"/>
          <w:szCs w:val="24"/>
          <w:shd w:val="clear" w:color="auto" w:fill="FFFFFF"/>
        </w:rPr>
        <w:t>Role development in professional nursing practice</w:t>
      </w:r>
      <w:r w:rsidRPr="00D3062A">
        <w:rPr>
          <w:rFonts w:ascii="Times New Roman" w:hAnsi="Times New Roman" w:cs="Times New Roman"/>
          <w:color w:val="222222"/>
          <w:sz w:val="24"/>
          <w:szCs w:val="24"/>
          <w:shd w:val="clear" w:color="auto" w:fill="FFFFFF"/>
        </w:rPr>
        <w:t>. Jones &amp; Bartlett Learning.</w:t>
      </w:r>
    </w:p>
    <w:sectPr w:rsidR="00332CA8" w:rsidRPr="00D3062A" w:rsidSect="00D3062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A4B" w:rsidRDefault="00D16A4B" w:rsidP="00D3062A">
      <w:pPr>
        <w:spacing w:after="0" w:line="240" w:lineRule="auto"/>
      </w:pPr>
      <w:r>
        <w:separator/>
      </w:r>
    </w:p>
  </w:endnote>
  <w:endnote w:type="continuationSeparator" w:id="1">
    <w:p w:rsidR="00D16A4B" w:rsidRDefault="00D16A4B" w:rsidP="00D30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A4B" w:rsidRDefault="00D16A4B" w:rsidP="00D3062A">
      <w:pPr>
        <w:spacing w:after="0" w:line="240" w:lineRule="auto"/>
      </w:pPr>
      <w:r>
        <w:separator/>
      </w:r>
    </w:p>
  </w:footnote>
  <w:footnote w:type="continuationSeparator" w:id="1">
    <w:p w:rsidR="00D16A4B" w:rsidRDefault="00D16A4B" w:rsidP="00D306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171754"/>
      <w:docPartObj>
        <w:docPartGallery w:val="Page Numbers (Top of Page)"/>
        <w:docPartUnique/>
      </w:docPartObj>
    </w:sdtPr>
    <w:sdtEndPr>
      <w:rPr>
        <w:noProof/>
      </w:rPr>
    </w:sdtEndPr>
    <w:sdtContent>
      <w:p w:rsidR="00D3062A" w:rsidRPr="00D3062A" w:rsidRDefault="00D3062A" w:rsidP="00D3062A">
        <w:pPr>
          <w:pStyle w:val="Header"/>
          <w:spacing w:line="480" w:lineRule="auto"/>
          <w:rPr>
            <w:rFonts w:ascii="Times New Roman" w:hAnsi="Times New Roman" w:cs="Times New Roman"/>
            <w:sz w:val="24"/>
            <w:szCs w:val="24"/>
          </w:rPr>
        </w:pPr>
        <w:r>
          <w:rPr>
            <w:rFonts w:ascii="Times New Roman" w:hAnsi="Times New Roman" w:cs="Times New Roman"/>
            <w:sz w:val="24"/>
            <w:szCs w:val="24"/>
          </w:rPr>
          <w:t>P</w:t>
        </w:r>
        <w:r w:rsidRPr="00D3062A">
          <w:rPr>
            <w:rFonts w:ascii="Times New Roman" w:hAnsi="Times New Roman" w:cs="Times New Roman"/>
            <w:sz w:val="24"/>
            <w:szCs w:val="24"/>
          </w:rPr>
          <w:t>ERSONAL PHILOSOPHY OF TEACHING PART II</w:t>
        </w:r>
        <w:r w:rsidR="00B779CE">
          <w:rPr>
            <w:rFonts w:ascii="Times New Roman" w:hAnsi="Times New Roman" w:cs="Times New Roman"/>
            <w:sz w:val="24"/>
            <w:szCs w:val="24"/>
          </w:rPr>
          <w:t xml:space="preserve">                                                          </w:t>
        </w:r>
        <w:r w:rsidR="00110DC6" w:rsidRPr="00D3062A">
          <w:rPr>
            <w:rFonts w:ascii="Times New Roman" w:hAnsi="Times New Roman" w:cs="Times New Roman"/>
            <w:sz w:val="24"/>
            <w:szCs w:val="24"/>
          </w:rPr>
          <w:fldChar w:fldCharType="begin"/>
        </w:r>
        <w:r w:rsidRPr="00D3062A">
          <w:rPr>
            <w:rFonts w:ascii="Times New Roman" w:hAnsi="Times New Roman" w:cs="Times New Roman"/>
            <w:sz w:val="24"/>
            <w:szCs w:val="24"/>
          </w:rPr>
          <w:instrText xml:space="preserve"> PAGE   \* MERGEFORMAT </w:instrText>
        </w:r>
        <w:r w:rsidR="00110DC6" w:rsidRPr="00D3062A">
          <w:rPr>
            <w:rFonts w:ascii="Times New Roman" w:hAnsi="Times New Roman" w:cs="Times New Roman"/>
            <w:sz w:val="24"/>
            <w:szCs w:val="24"/>
          </w:rPr>
          <w:fldChar w:fldCharType="separate"/>
        </w:r>
        <w:r w:rsidR="00330008">
          <w:rPr>
            <w:rFonts w:ascii="Times New Roman" w:hAnsi="Times New Roman" w:cs="Times New Roman"/>
            <w:noProof/>
            <w:sz w:val="24"/>
            <w:szCs w:val="24"/>
          </w:rPr>
          <w:t>1</w:t>
        </w:r>
        <w:r w:rsidR="00110DC6" w:rsidRPr="00D3062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2A" w:rsidRPr="00D3062A" w:rsidRDefault="00D3062A" w:rsidP="00D3062A">
    <w:pPr>
      <w:pStyle w:val="Header"/>
      <w:spacing w:line="480" w:lineRule="auto"/>
      <w:rPr>
        <w:rFonts w:ascii="Times New Roman" w:hAnsi="Times New Roman" w:cs="Times New Roman"/>
        <w:sz w:val="24"/>
        <w:szCs w:val="24"/>
      </w:rPr>
    </w:pPr>
    <w:r w:rsidRPr="00D3062A">
      <w:rPr>
        <w:rFonts w:ascii="Times New Roman" w:hAnsi="Times New Roman" w:cs="Times New Roman"/>
        <w:sz w:val="24"/>
        <w:szCs w:val="24"/>
      </w:rPr>
      <w:t>Running head: PERSONAL PHILOSOPHY OF TEACHING PART II</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40F2"/>
    <w:rsid w:val="00001F52"/>
    <w:rsid w:val="00053C7A"/>
    <w:rsid w:val="00110DC6"/>
    <w:rsid w:val="001179CF"/>
    <w:rsid w:val="00315193"/>
    <w:rsid w:val="00330008"/>
    <w:rsid w:val="00332CA8"/>
    <w:rsid w:val="00341841"/>
    <w:rsid w:val="003666E8"/>
    <w:rsid w:val="003860D5"/>
    <w:rsid w:val="003F4E9E"/>
    <w:rsid w:val="004619A8"/>
    <w:rsid w:val="004A492E"/>
    <w:rsid w:val="004C4756"/>
    <w:rsid w:val="00584292"/>
    <w:rsid w:val="005940F2"/>
    <w:rsid w:val="005F172C"/>
    <w:rsid w:val="006C0C15"/>
    <w:rsid w:val="00761C7B"/>
    <w:rsid w:val="00841383"/>
    <w:rsid w:val="00882117"/>
    <w:rsid w:val="008B3210"/>
    <w:rsid w:val="008C737A"/>
    <w:rsid w:val="008D1768"/>
    <w:rsid w:val="008E7BAB"/>
    <w:rsid w:val="00910EE0"/>
    <w:rsid w:val="00926A00"/>
    <w:rsid w:val="00AA4A3A"/>
    <w:rsid w:val="00B27F66"/>
    <w:rsid w:val="00B75BF6"/>
    <w:rsid w:val="00B779CE"/>
    <w:rsid w:val="00B96FCC"/>
    <w:rsid w:val="00BB77C2"/>
    <w:rsid w:val="00BF3ACA"/>
    <w:rsid w:val="00C22CC9"/>
    <w:rsid w:val="00C37BA7"/>
    <w:rsid w:val="00CC7C7E"/>
    <w:rsid w:val="00D16A4B"/>
    <w:rsid w:val="00D3062A"/>
    <w:rsid w:val="00D6187B"/>
    <w:rsid w:val="00E8023A"/>
    <w:rsid w:val="00F41C4F"/>
    <w:rsid w:val="00F619A1"/>
    <w:rsid w:val="00F84D35"/>
    <w:rsid w:val="00FC6D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3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62A"/>
  </w:style>
  <w:style w:type="paragraph" w:styleId="Footer">
    <w:name w:val="footer"/>
    <w:basedOn w:val="Normal"/>
    <w:link w:val="FooterChar"/>
    <w:uiPriority w:val="99"/>
    <w:unhideWhenUsed/>
    <w:rsid w:val="00D306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62A"/>
  </w:style>
</w:styles>
</file>

<file path=word/webSettings.xml><?xml version="1.0" encoding="utf-8"?>
<w:webSettings xmlns:r="http://schemas.openxmlformats.org/officeDocument/2006/relationships" xmlns:w="http://schemas.openxmlformats.org/wordprocessingml/2006/main">
  <w:divs>
    <w:div w:id="237786306">
      <w:bodyDiv w:val="1"/>
      <w:marLeft w:val="0"/>
      <w:marRight w:val="0"/>
      <w:marTop w:val="0"/>
      <w:marBottom w:val="0"/>
      <w:divBdr>
        <w:top w:val="none" w:sz="0" w:space="0" w:color="auto"/>
        <w:left w:val="none" w:sz="0" w:space="0" w:color="auto"/>
        <w:bottom w:val="none" w:sz="0" w:space="0" w:color="auto"/>
        <w:right w:val="none" w:sz="0" w:space="0" w:color="auto"/>
      </w:divBdr>
    </w:div>
    <w:div w:id="248345342">
      <w:bodyDiv w:val="1"/>
      <w:marLeft w:val="0"/>
      <w:marRight w:val="0"/>
      <w:marTop w:val="0"/>
      <w:marBottom w:val="0"/>
      <w:divBdr>
        <w:top w:val="none" w:sz="0" w:space="0" w:color="auto"/>
        <w:left w:val="none" w:sz="0" w:space="0" w:color="auto"/>
        <w:bottom w:val="none" w:sz="0" w:space="0" w:color="auto"/>
        <w:right w:val="none" w:sz="0" w:space="0" w:color="auto"/>
      </w:divBdr>
    </w:div>
    <w:div w:id="204512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2019-12-22T13:40:00Z</dcterms:created>
  <dcterms:modified xsi:type="dcterms:W3CDTF">2019-12-22T13:40:00Z</dcterms:modified>
</cp:coreProperties>
</file>